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B0875" w14:textId="6614E734" w:rsidR="000E0CCF" w:rsidRPr="0045537A" w:rsidRDefault="000E0CCF" w:rsidP="0045537A">
      <w:pPr>
        <w:ind w:left="5387"/>
        <w:jc w:val="both"/>
        <w:rPr>
          <w:rFonts w:ascii="Calibri" w:hAnsi="Calibri" w:cs="Calibri"/>
          <w:sz w:val="18"/>
          <w:szCs w:val="18"/>
        </w:rPr>
      </w:pPr>
      <w:r w:rsidRPr="0045537A">
        <w:rPr>
          <w:rFonts w:ascii="Calibri" w:hAnsi="Calibri" w:cs="Calibri"/>
          <w:color w:val="000000" w:themeColor="text1"/>
          <w:sz w:val="18"/>
          <w:szCs w:val="18"/>
        </w:rPr>
        <w:t xml:space="preserve">Załącznik nr 1 – do zapytania ofertowego </w:t>
      </w:r>
      <w:r w:rsidRPr="0045537A">
        <w:rPr>
          <w:rFonts w:ascii="Calibri" w:hAnsi="Calibri" w:cs="Calibri"/>
          <w:color w:val="000000" w:themeColor="text1"/>
          <w:sz w:val="18"/>
          <w:szCs w:val="18"/>
        </w:rPr>
        <w:br/>
      </w:r>
      <w:r w:rsidRPr="0045537A">
        <w:rPr>
          <w:rFonts w:ascii="Calibri" w:hAnsi="Calibri" w:cs="Calibri"/>
          <w:sz w:val="18"/>
          <w:szCs w:val="18"/>
        </w:rPr>
        <w:t xml:space="preserve">dostawa maszyny wtryskarki do przetwórstwa </w:t>
      </w:r>
      <w:proofErr w:type="spellStart"/>
      <w:r w:rsidRPr="0045537A">
        <w:rPr>
          <w:rFonts w:ascii="Calibri" w:hAnsi="Calibri" w:cs="Calibri"/>
          <w:sz w:val="18"/>
          <w:szCs w:val="18"/>
        </w:rPr>
        <w:t>biokompozytów</w:t>
      </w:r>
      <w:proofErr w:type="spellEnd"/>
      <w:r w:rsidRPr="0045537A">
        <w:rPr>
          <w:rFonts w:ascii="Calibri" w:hAnsi="Calibri" w:cs="Calibri"/>
          <w:sz w:val="18"/>
          <w:szCs w:val="18"/>
        </w:rPr>
        <w:t xml:space="preserve"> na bazie fusów z kawy</w:t>
      </w:r>
    </w:p>
    <w:p w14:paraId="5369C58B" w14:textId="77777777" w:rsidR="0045537A" w:rsidRDefault="0045537A" w:rsidP="0045537A">
      <w:pPr>
        <w:spacing w:before="200" w:after="240"/>
        <w:jc w:val="center"/>
        <w:rPr>
          <w:rFonts w:ascii="Calibri" w:hAnsi="Calibri" w:cs="Calibri"/>
          <w:b/>
        </w:rPr>
      </w:pPr>
    </w:p>
    <w:p w14:paraId="7C1014FE" w14:textId="478563A6" w:rsidR="000E0CCF" w:rsidRPr="0045537A" w:rsidRDefault="000E0CCF" w:rsidP="0045537A">
      <w:pPr>
        <w:spacing w:before="200" w:after="240"/>
        <w:jc w:val="center"/>
        <w:rPr>
          <w:rFonts w:ascii="Calibri" w:hAnsi="Calibri" w:cs="Calibri"/>
          <w:b/>
        </w:rPr>
      </w:pPr>
      <w:r w:rsidRPr="0045537A">
        <w:rPr>
          <w:rFonts w:ascii="Calibri" w:hAnsi="Calibri" w:cs="Calibri"/>
          <w:b/>
        </w:rPr>
        <w:t>Zestawienie parametrów technicznych (Specyfikacja techniczna)</w:t>
      </w:r>
      <w:r w:rsidR="0045537A" w:rsidRPr="0045537A">
        <w:rPr>
          <w:rFonts w:ascii="Calibri" w:hAnsi="Calibri" w:cs="Calibri"/>
          <w:b/>
        </w:rPr>
        <w:t xml:space="preserve"> maszyny wtryskarki do przetwórstwa </w:t>
      </w:r>
      <w:proofErr w:type="spellStart"/>
      <w:r w:rsidR="0045537A" w:rsidRPr="0045537A">
        <w:rPr>
          <w:rFonts w:ascii="Calibri" w:hAnsi="Calibri" w:cs="Calibri"/>
          <w:b/>
        </w:rPr>
        <w:t>biokompozytów</w:t>
      </w:r>
      <w:proofErr w:type="spellEnd"/>
      <w:r w:rsidR="0045537A" w:rsidRPr="0045537A">
        <w:rPr>
          <w:rFonts w:ascii="Calibri" w:hAnsi="Calibri" w:cs="Calibri"/>
          <w:b/>
        </w:rPr>
        <w:t xml:space="preserve"> na bazie fusów z kawy</w:t>
      </w:r>
      <w:r w:rsidRPr="0045537A">
        <w:rPr>
          <w:rFonts w:ascii="Calibri" w:hAnsi="Calibri" w:cs="Calibri"/>
          <w:b/>
        </w:rPr>
        <w:t xml:space="preserve"> – wymagania minimalne obligatoryjne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6192"/>
        <w:gridCol w:w="2304"/>
      </w:tblGrid>
      <w:tr w:rsidR="000E0CCF" w:rsidRPr="0045537A" w14:paraId="1BC03D9A" w14:textId="77777777" w:rsidTr="00255578">
        <w:trPr>
          <w:jc w:val="center"/>
        </w:trPr>
        <w:tc>
          <w:tcPr>
            <w:tcW w:w="86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023FB9" w14:textId="77777777" w:rsidR="000E0CCF" w:rsidRPr="0045537A" w:rsidRDefault="000E0CCF" w:rsidP="0045537A">
            <w:pPr>
              <w:rPr>
                <w:rFonts w:ascii="Calibri" w:hAnsi="Calibri" w:cs="Calibri"/>
                <w:color w:val="000000" w:themeColor="text1"/>
              </w:rPr>
            </w:pPr>
            <w:r w:rsidRPr="0045537A">
              <w:rPr>
                <w:rFonts w:ascii="Calibri" w:hAnsi="Calibri" w:cs="Calibri"/>
                <w:b/>
                <w:color w:val="000000" w:themeColor="text1"/>
              </w:rPr>
              <w:t>L.p.</w:t>
            </w:r>
          </w:p>
        </w:tc>
        <w:tc>
          <w:tcPr>
            <w:tcW w:w="6192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5361F7" w14:textId="77777777" w:rsidR="000E0CCF" w:rsidRPr="0045537A" w:rsidRDefault="000E0CCF" w:rsidP="0045537A">
            <w:pPr>
              <w:rPr>
                <w:rFonts w:ascii="Calibri" w:hAnsi="Calibri" w:cs="Calibri"/>
                <w:color w:val="000000" w:themeColor="text1"/>
              </w:rPr>
            </w:pPr>
            <w:r w:rsidRPr="0045537A">
              <w:rPr>
                <w:rFonts w:ascii="Calibri" w:hAnsi="Calibri" w:cs="Calibri"/>
                <w:b/>
                <w:color w:val="000000" w:themeColor="text1"/>
              </w:rPr>
              <w:t>Wymagane minimalne parametry</w:t>
            </w:r>
          </w:p>
        </w:tc>
        <w:tc>
          <w:tcPr>
            <w:tcW w:w="230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E21EB1" w14:textId="01EBBE73" w:rsidR="000E0CCF" w:rsidRPr="0045537A" w:rsidRDefault="000E0CCF" w:rsidP="0045537A">
            <w:pPr>
              <w:rPr>
                <w:rFonts w:ascii="Calibri" w:hAnsi="Calibri" w:cs="Calibri"/>
                <w:color w:val="000000" w:themeColor="text1"/>
              </w:rPr>
            </w:pPr>
            <w:r w:rsidRPr="0045537A">
              <w:rPr>
                <w:rFonts w:ascii="Calibri" w:hAnsi="Calibri" w:cs="Calibri"/>
                <w:b/>
                <w:color w:val="000000" w:themeColor="text1"/>
              </w:rPr>
              <w:t>Parametry oferowane</w:t>
            </w:r>
            <w:r w:rsidR="00255578">
              <w:rPr>
                <w:rFonts w:ascii="Calibri" w:hAnsi="Calibri" w:cs="Calibri"/>
                <w:b/>
                <w:color w:val="000000" w:themeColor="text1"/>
              </w:rPr>
              <w:t xml:space="preserve"> (wypełnia oferent)</w:t>
            </w:r>
          </w:p>
        </w:tc>
      </w:tr>
      <w:tr w:rsidR="000E0CCF" w:rsidRPr="0045537A" w14:paraId="67662606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07F37E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1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150B9C" w14:textId="28C32C45" w:rsidR="000E0CCF" w:rsidRPr="00255578" w:rsidRDefault="00255578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 xml:space="preserve">Przeznaczenie technologiczne wtryskarki: wtryskarka dedykowana do przetwórstwa </w:t>
            </w:r>
            <w:proofErr w:type="spellStart"/>
            <w:r w:rsidRPr="00255578">
              <w:rPr>
                <w:rFonts w:ascii="Calibri" w:hAnsi="Calibri" w:cs="Calibri"/>
              </w:rPr>
              <w:t>biokompozytów</w:t>
            </w:r>
            <w:proofErr w:type="spellEnd"/>
            <w:r w:rsidRPr="00255578">
              <w:rPr>
                <w:rFonts w:ascii="Calibri" w:hAnsi="Calibri" w:cs="Calibri"/>
              </w:rPr>
              <w:t xml:space="preserve"> na bazie polipropylenu (PP) napełnionego fusami z kawy, a także innych </w:t>
            </w:r>
            <w:proofErr w:type="spellStart"/>
            <w:r w:rsidRPr="00255578">
              <w:rPr>
                <w:rFonts w:ascii="Calibri" w:hAnsi="Calibri" w:cs="Calibri"/>
              </w:rPr>
              <w:t>biokompozytów</w:t>
            </w:r>
            <w:proofErr w:type="spellEnd"/>
            <w:r w:rsidRPr="00255578">
              <w:rPr>
                <w:rFonts w:ascii="Calibri" w:hAnsi="Calibri" w:cs="Calibri"/>
              </w:rPr>
              <w:t xml:space="preserve"> i wybranych tworzyw biodegradowalnych (przeznaczonych do kontaktu z żywnością). Urządzenie przeznaczone do produkcji 3 grup wyrobów: 1) filiżanki do espresso (60–80 ml, wys. ~6 cm, średnica ~5,8 cm) z podstawką (~12 cm); 2) filiżanki do cappuccino (~190 ml, wys. ~6 cm, średnica ~9,5 cm); 3) kubki wielorazowe (250–350 ml, średnica ~9 cm, z pokrywkami). Wymiary orientacyjne (brak ostatecznych form/CAD).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6B0331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255578" w:rsidRPr="0045537A" w14:paraId="0569CE5F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CD9480" w14:textId="77777777" w:rsidR="00255578" w:rsidRPr="0045537A" w:rsidRDefault="00255578" w:rsidP="00255578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2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C6CC43" w14:textId="7424EA05" w:rsidR="00255578" w:rsidRPr="00255578" w:rsidRDefault="00255578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 xml:space="preserve">Siła zwarcia / zamknięcia formy: wymagany zakres 80–100 ton (800–1000 </w:t>
            </w:r>
            <w:proofErr w:type="spellStart"/>
            <w:r w:rsidRPr="00255578">
              <w:rPr>
                <w:rFonts w:ascii="Calibri" w:hAnsi="Calibri" w:cs="Calibri"/>
              </w:rPr>
              <w:t>kN</w:t>
            </w:r>
            <w:proofErr w:type="spellEnd"/>
            <w:r w:rsidRPr="00255578">
              <w:rPr>
                <w:rFonts w:ascii="Calibri" w:hAnsi="Calibri" w:cs="Calibri"/>
              </w:rPr>
              <w:t>), z odpowiednią rezerwą gramatury i objętości wtrysku dla większych filiżanek i podstawek (dopuszcza się maszyny o sile zamknięcia w tym zakresie).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971767" w14:textId="77777777" w:rsidR="00255578" w:rsidRPr="0045537A" w:rsidRDefault="00255578" w:rsidP="00255578">
            <w:pPr>
              <w:rPr>
                <w:rFonts w:ascii="Calibri" w:hAnsi="Calibri" w:cs="Calibri"/>
              </w:rPr>
            </w:pPr>
          </w:p>
        </w:tc>
      </w:tr>
      <w:tr w:rsidR="000E0CCF" w:rsidRPr="0045537A" w14:paraId="764F1429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1EC10B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3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E0951F" w14:textId="754F4C22" w:rsidR="000E0CCF" w:rsidRPr="00255578" w:rsidRDefault="00255578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Napęd wtryskarki: Preferowana maszyna całkowicie elektryczna (zapewniająca wysoką energooszczędność, czystą produkcję, brak oleju oraz odpowiednie warunki pracy dla osób z niepełnosprawnościami w ZAZ). Dopuszcza się inne rozwiązania (w tym maszyny używane / demonstracyjne / powystawowe spełniające wymogi technologiczne i posiadające gwarancję).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C57CBD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4C8917A2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C54DE6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4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4A44B2" w14:textId="5AFC386F" w:rsidR="000E0CCF" w:rsidRPr="00255578" w:rsidRDefault="00255578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 xml:space="preserve">Układ </w:t>
            </w:r>
            <w:proofErr w:type="spellStart"/>
            <w:r w:rsidRPr="00255578">
              <w:rPr>
                <w:rFonts w:ascii="Calibri" w:hAnsi="Calibri" w:cs="Calibri"/>
              </w:rPr>
              <w:t>plastyfikujący</w:t>
            </w:r>
            <w:proofErr w:type="spellEnd"/>
            <w:r w:rsidRPr="00255578">
              <w:rPr>
                <w:rFonts w:ascii="Calibri" w:hAnsi="Calibri" w:cs="Calibri"/>
              </w:rPr>
              <w:t xml:space="preserve"> / ślimak / cylinder: zbrojony/utwardzany ślimak i cylinder o wysokiej odporności na ścieranie związane z napełniaczami organicznymi (fusy kawowe, biomasa) oraz na degradację termiczną </w:t>
            </w:r>
            <w:proofErr w:type="spellStart"/>
            <w:r w:rsidRPr="00255578">
              <w:rPr>
                <w:rFonts w:ascii="Calibri" w:hAnsi="Calibri" w:cs="Calibri"/>
              </w:rPr>
              <w:t>biokompozytu</w:t>
            </w:r>
            <w:proofErr w:type="spellEnd"/>
            <w:r w:rsidRPr="00255578">
              <w:rPr>
                <w:rFonts w:ascii="Calibri" w:hAnsi="Calibri" w:cs="Calibri"/>
              </w:rPr>
              <w:t xml:space="preserve"> </w:t>
            </w:r>
            <w:proofErr w:type="spellStart"/>
            <w:r w:rsidRPr="00255578">
              <w:rPr>
                <w:rFonts w:ascii="Calibri" w:hAnsi="Calibri" w:cs="Calibri"/>
              </w:rPr>
              <w:t>polymer-biomass</w:t>
            </w:r>
            <w:proofErr w:type="spellEnd"/>
            <w:r w:rsidRPr="00255578">
              <w:rPr>
                <w:rFonts w:ascii="Calibri" w:hAnsi="Calibri" w:cs="Calibri"/>
              </w:rPr>
              <w:t>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3A6032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3B17FF1C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5C87E7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5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D691E4" w14:textId="2975646D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 xml:space="preserve">Dostosowanie do normaliów form wtryskowych: układ płyt montażowych i wypychaczy kompatybilny ze standardowymi </w:t>
            </w:r>
            <w:r w:rsidRPr="00255578">
              <w:rPr>
                <w:rFonts w:ascii="Calibri" w:hAnsi="Calibri" w:cs="Calibri"/>
              </w:rPr>
              <w:lastRenderedPageBreak/>
              <w:t xml:space="preserve">normaliami form wtryskowych stosowanymi przy produkcji tego typu detali 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A7C407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522D0C64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A2A25A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6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3B0D9E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Odległość między kolumnami (poziom x pion): dostosowana do form wtryskowych na filiżanki i podstawki (min. 360 mm x 360 mm do min. 460 mm x 460 mm).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8645B4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57BD9DD9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4137DD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7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08E377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Rozmiar zewnętrzny płyt montażowych (poziom x pion): min. 500 mm x 500 mm do min. 650 mm x 650 mm.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0B1F54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47EBE617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5D80D9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8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24D7B4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Wysokość formy w zakresie: min. 200–600 mm.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73EA2F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3B2AB8AE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E6D21A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9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170FCE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Skok otwarcia formy: min. 350–500 mm.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C61BF1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459E4D8E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FBB3AA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10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287367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Maksymalny dystans między płytami wtryskarki: min. 600–1000 mm.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DFE699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6B02585F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12267D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11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5B6474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Sterowanie 2 obiegów hydraulicznych/elektrycznych do sterowania rdzeniami po stronie płyty ruchomej i stałej.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295DDA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1AEFBBF8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052F18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12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EC8BDA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Zawór proporcjonalny oraz zwrotny na wyrzutniku.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BE05C2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068D300F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0AE06C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13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508C71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Minimalnie 8-16 stref do zasilania/kontroli systemów gorąco kanałowych form wtryskowych.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28929C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589446E9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796A91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14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FA2294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Interface komunikacyjny: EUROMAP 78 (standardowy protokół komunikacji dla wtryskarek z robotem/manipulatorem).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0D62CD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78C3F468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713CF9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15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3CFE9D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 xml:space="preserve">Program do określenia i kontroli optymalizacji siły zwarcia w czasie przetwórstwa termoplastów i </w:t>
            </w:r>
            <w:proofErr w:type="spellStart"/>
            <w:r w:rsidRPr="00255578">
              <w:rPr>
                <w:rFonts w:ascii="Calibri" w:hAnsi="Calibri" w:cs="Calibri"/>
              </w:rPr>
              <w:t>biokompozytów</w:t>
            </w:r>
            <w:proofErr w:type="spellEnd"/>
            <w:r w:rsidRPr="00255578">
              <w:rPr>
                <w:rFonts w:ascii="Calibri" w:hAnsi="Calibri" w:cs="Calibri"/>
              </w:rPr>
              <w:t>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00A4EE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0DA690B5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843198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16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6F58C7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Program do automatycznego określania czasu dozowania i prędkości dozowania na podstawie dostępnego czasu chłodzenia.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ADABD9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00E6CBDA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0A204F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17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864527" w14:textId="6547BF05" w:rsidR="000E0CCF" w:rsidRPr="00255578" w:rsidRDefault="00255578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Interfejs sterownika w języku polskim i angielskim (łatwy i intuicyjny w obsłudze dla personelu ZAZ), z pamięcią min. 100 receptur wtrysku.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17A377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6ABC4184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270AFA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lastRenderedPageBreak/>
              <w:t>18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DCF16D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Norma bezpieczeństwa CE oraz klatka/osłony bezpieczeństwa zgodnie z Dyrektywą Maszynową 2006/42/WE.</w:t>
            </w:r>
            <w:bookmarkStart w:id="0" w:name="_GoBack"/>
            <w:bookmarkEnd w:id="0"/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26ACB3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57D7C657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2A53C5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19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DC9F36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Przenośnik taśmowy do odbioru gotowych detali (filiżanek, kubków, podstawek) z procesu – 1 szt.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D48AA6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376D1B87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E0CEC0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20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6858BE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Interfejsy EUROMAP 63, EUROMAP 70.1, EUROMAP 77, EUROMAP 82.1 (OPC UA) do komunikacji z urządzeniami peryferyjnymi.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214552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0E0CCF" w:rsidRPr="0045537A" w14:paraId="20D4F845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C5E17B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21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682AEA" w14:textId="77777777" w:rsidR="000E0CCF" w:rsidRPr="00255578" w:rsidRDefault="000E0CCF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>Baza podstawowych części zamiennych z dostawą w terminie max. 24h.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4316F7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</w:p>
        </w:tc>
      </w:tr>
      <w:tr w:rsidR="00255578" w:rsidRPr="0045537A" w14:paraId="1BE53CBE" w14:textId="77777777" w:rsidTr="00255578">
        <w:trPr>
          <w:jc w:val="center"/>
        </w:trPr>
        <w:tc>
          <w:tcPr>
            <w:tcW w:w="86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1CB1A2" w14:textId="4192D024" w:rsidR="00255578" w:rsidRPr="0045537A" w:rsidRDefault="00255578" w:rsidP="0025557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6192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D77290" w14:textId="0F0EBE15" w:rsidR="00255578" w:rsidRPr="00255578" w:rsidRDefault="00255578" w:rsidP="00255578">
            <w:pPr>
              <w:jc w:val="both"/>
              <w:rPr>
                <w:rFonts w:ascii="Calibri" w:hAnsi="Calibri" w:cs="Calibri"/>
              </w:rPr>
            </w:pPr>
            <w:r w:rsidRPr="00255578">
              <w:rPr>
                <w:rFonts w:ascii="Calibri" w:hAnsi="Calibri" w:cs="Calibri"/>
              </w:rPr>
              <w:t xml:space="preserve">Wsparcie technologiczne i próby wtrysku: Deklaracja Wykonawcy dotycząca udzielenia doradztwa przetwórczego, przeprowadzenia prób technologicznych na materiale </w:t>
            </w:r>
            <w:proofErr w:type="spellStart"/>
            <w:r w:rsidRPr="00255578">
              <w:rPr>
                <w:rFonts w:ascii="Calibri" w:hAnsi="Calibri" w:cs="Calibri"/>
              </w:rPr>
              <w:t>biokompozytowym</w:t>
            </w:r>
            <w:proofErr w:type="spellEnd"/>
            <w:r w:rsidRPr="00255578">
              <w:rPr>
                <w:rFonts w:ascii="Calibri" w:hAnsi="Calibri" w:cs="Calibri"/>
              </w:rPr>
              <w:t xml:space="preserve"> (PP + fusy z kawy) oraz pomocy przy uruchomieniu produkcji pilotażowej.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52C890" w14:textId="77777777" w:rsidR="00255578" w:rsidRPr="0045537A" w:rsidRDefault="00255578" w:rsidP="00255578">
            <w:pPr>
              <w:rPr>
                <w:rFonts w:ascii="Calibri" w:hAnsi="Calibri" w:cs="Calibri"/>
              </w:rPr>
            </w:pPr>
          </w:p>
        </w:tc>
      </w:tr>
    </w:tbl>
    <w:p w14:paraId="2545302E" w14:textId="77777777" w:rsidR="000E0CCF" w:rsidRPr="0045537A" w:rsidRDefault="000E0CCF" w:rsidP="0045537A">
      <w:pPr>
        <w:spacing w:before="320"/>
        <w:rPr>
          <w:rFonts w:ascii="Calibri" w:hAnsi="Calibri" w:cs="Calibri"/>
        </w:rPr>
      </w:pPr>
      <w:r w:rsidRPr="0045537A">
        <w:rPr>
          <w:rFonts w:ascii="Calibri" w:hAnsi="Calibri" w:cs="Calibri"/>
          <w:b/>
        </w:rPr>
        <w:t>Zestawienie parametrów technicznych (Specyfikacja techniczna) – wymagania minimalne opcjonalne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5927"/>
        <w:gridCol w:w="2304"/>
      </w:tblGrid>
      <w:tr w:rsidR="000E0CCF" w:rsidRPr="0045537A" w14:paraId="33E48C56" w14:textId="77777777" w:rsidTr="00255578">
        <w:trPr>
          <w:jc w:val="center"/>
        </w:trPr>
        <w:tc>
          <w:tcPr>
            <w:tcW w:w="1129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5628A1" w14:textId="77777777" w:rsidR="000E0CCF" w:rsidRPr="0045537A" w:rsidRDefault="000E0CCF" w:rsidP="0045537A">
            <w:pPr>
              <w:rPr>
                <w:rFonts w:ascii="Calibri" w:hAnsi="Calibri" w:cs="Calibri"/>
                <w:color w:val="000000" w:themeColor="text1"/>
              </w:rPr>
            </w:pPr>
            <w:r w:rsidRPr="0045537A">
              <w:rPr>
                <w:rFonts w:ascii="Calibri" w:hAnsi="Calibri" w:cs="Calibri"/>
                <w:b/>
                <w:color w:val="000000" w:themeColor="text1"/>
              </w:rPr>
              <w:t>L.p.</w:t>
            </w:r>
          </w:p>
        </w:tc>
        <w:tc>
          <w:tcPr>
            <w:tcW w:w="5927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61931D" w14:textId="77777777" w:rsidR="000E0CCF" w:rsidRPr="0045537A" w:rsidRDefault="000E0CCF" w:rsidP="0045537A">
            <w:pPr>
              <w:rPr>
                <w:rFonts w:ascii="Calibri" w:hAnsi="Calibri" w:cs="Calibri"/>
                <w:color w:val="000000" w:themeColor="text1"/>
              </w:rPr>
            </w:pPr>
            <w:r w:rsidRPr="0045537A">
              <w:rPr>
                <w:rFonts w:ascii="Calibri" w:hAnsi="Calibri" w:cs="Calibri"/>
                <w:b/>
                <w:color w:val="000000" w:themeColor="text1"/>
              </w:rPr>
              <w:t>Minimalne parametry opcjonalne (dodatkowo punktowane)</w:t>
            </w:r>
          </w:p>
        </w:tc>
        <w:tc>
          <w:tcPr>
            <w:tcW w:w="2304" w:type="dxa"/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558537" w14:textId="77777777" w:rsidR="000E0CCF" w:rsidRPr="0045537A" w:rsidRDefault="000E0CCF" w:rsidP="0045537A">
            <w:pPr>
              <w:rPr>
                <w:rFonts w:ascii="Calibri" w:hAnsi="Calibri" w:cs="Calibri"/>
                <w:color w:val="000000" w:themeColor="text1"/>
              </w:rPr>
            </w:pPr>
            <w:r w:rsidRPr="0045537A">
              <w:rPr>
                <w:rFonts w:ascii="Calibri" w:hAnsi="Calibri" w:cs="Calibri"/>
                <w:b/>
                <w:color w:val="000000" w:themeColor="text1"/>
              </w:rPr>
              <w:t>Parametry oferowane</w:t>
            </w:r>
          </w:p>
        </w:tc>
      </w:tr>
      <w:tr w:rsidR="000E0CCF" w:rsidRPr="0045537A" w14:paraId="5D09250C" w14:textId="77777777" w:rsidTr="00255578">
        <w:trPr>
          <w:jc w:val="center"/>
        </w:trPr>
        <w:tc>
          <w:tcPr>
            <w:tcW w:w="1129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E894A9" w14:textId="77777777" w:rsidR="000E0CCF" w:rsidRPr="0045537A" w:rsidRDefault="000E0CCF" w:rsidP="0045537A">
            <w:pPr>
              <w:rPr>
                <w:rFonts w:ascii="Calibri" w:hAnsi="Calibri" w:cs="Calibri"/>
                <w:color w:val="000000" w:themeColor="text1"/>
              </w:rPr>
            </w:pPr>
            <w:r w:rsidRPr="0045537A">
              <w:rPr>
                <w:rFonts w:ascii="Calibri" w:hAnsi="Calibri" w:cs="Calibri"/>
                <w:color w:val="000000" w:themeColor="text1"/>
              </w:rPr>
              <w:t>OPCJA 1</w:t>
            </w:r>
          </w:p>
        </w:tc>
        <w:tc>
          <w:tcPr>
            <w:tcW w:w="5927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9BF3EF" w14:textId="77777777" w:rsidR="000E0CCF" w:rsidRPr="0045537A" w:rsidRDefault="000E0CCF" w:rsidP="0045537A">
            <w:pPr>
              <w:rPr>
                <w:rFonts w:ascii="Calibri" w:hAnsi="Calibri" w:cs="Calibri"/>
                <w:color w:val="000000" w:themeColor="text1"/>
              </w:rPr>
            </w:pPr>
            <w:r w:rsidRPr="0045537A">
              <w:rPr>
                <w:rFonts w:ascii="Calibri" w:hAnsi="Calibri" w:cs="Calibri"/>
                <w:color w:val="000000" w:themeColor="text1"/>
              </w:rPr>
              <w:t>Zwiększony skok otwarcia formy oraz maksymalny dystans między płytami o min. 15%.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E9D7D1" w14:textId="724FF2DA" w:rsidR="000E0CCF" w:rsidRPr="0045537A" w:rsidRDefault="00255578" w:rsidP="0045537A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Tak/Nie</w:t>
            </w:r>
          </w:p>
        </w:tc>
      </w:tr>
      <w:tr w:rsidR="000E0CCF" w:rsidRPr="0045537A" w14:paraId="44255CAA" w14:textId="77777777" w:rsidTr="00255578">
        <w:trPr>
          <w:jc w:val="center"/>
        </w:trPr>
        <w:tc>
          <w:tcPr>
            <w:tcW w:w="1129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DF1912" w14:textId="77777777" w:rsidR="000E0CCF" w:rsidRPr="0045537A" w:rsidRDefault="000E0CCF" w:rsidP="0045537A">
            <w:pPr>
              <w:rPr>
                <w:rFonts w:ascii="Calibri" w:hAnsi="Calibri" w:cs="Calibri"/>
                <w:color w:val="000000" w:themeColor="text1"/>
              </w:rPr>
            </w:pPr>
            <w:r w:rsidRPr="0045537A">
              <w:rPr>
                <w:rFonts w:ascii="Calibri" w:hAnsi="Calibri" w:cs="Calibri"/>
                <w:color w:val="000000" w:themeColor="text1"/>
              </w:rPr>
              <w:t>OPCJA 2</w:t>
            </w:r>
          </w:p>
        </w:tc>
        <w:tc>
          <w:tcPr>
            <w:tcW w:w="5927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D1ADF8" w14:textId="77777777" w:rsidR="000E0CCF" w:rsidRPr="0045537A" w:rsidRDefault="000E0CCF" w:rsidP="0045537A">
            <w:pPr>
              <w:rPr>
                <w:rFonts w:ascii="Calibri" w:hAnsi="Calibri" w:cs="Calibri"/>
                <w:color w:val="000000" w:themeColor="text1"/>
              </w:rPr>
            </w:pPr>
            <w:r w:rsidRPr="0045537A">
              <w:rPr>
                <w:rFonts w:ascii="Calibri" w:hAnsi="Calibri" w:cs="Calibri"/>
                <w:color w:val="000000" w:themeColor="text1"/>
              </w:rPr>
              <w:t xml:space="preserve">Program do automatycznej kontroli i regulacji objętości wtryskiwanego materiału na podstawie bieżących zmian lepkości stopu </w:t>
            </w:r>
            <w:proofErr w:type="spellStart"/>
            <w:r w:rsidRPr="0045537A">
              <w:rPr>
                <w:rFonts w:ascii="Calibri" w:hAnsi="Calibri" w:cs="Calibri"/>
                <w:color w:val="000000" w:themeColor="text1"/>
              </w:rPr>
              <w:t>biokompozytu</w:t>
            </w:r>
            <w:proofErr w:type="spellEnd"/>
            <w:r w:rsidRPr="0045537A">
              <w:rPr>
                <w:rFonts w:ascii="Calibri" w:hAnsi="Calibri" w:cs="Calibri"/>
                <w:color w:val="000000" w:themeColor="text1"/>
              </w:rPr>
              <w:t xml:space="preserve"> z fusów z kawy (automatyczna korekta profilu prędkości wtrysku i ciśnienia).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0BC230" w14:textId="1214A7CD" w:rsidR="000E0CCF" w:rsidRPr="0045537A" w:rsidRDefault="00255578" w:rsidP="0045537A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Tak/Nie</w:t>
            </w:r>
          </w:p>
        </w:tc>
      </w:tr>
      <w:tr w:rsidR="000E0CCF" w:rsidRPr="0045537A" w14:paraId="476DB4AB" w14:textId="77777777" w:rsidTr="00255578">
        <w:trPr>
          <w:jc w:val="center"/>
        </w:trPr>
        <w:tc>
          <w:tcPr>
            <w:tcW w:w="1129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60CC8F" w14:textId="77777777" w:rsidR="000E0CCF" w:rsidRPr="0045537A" w:rsidRDefault="000E0CCF" w:rsidP="0045537A">
            <w:pPr>
              <w:rPr>
                <w:rFonts w:ascii="Calibri" w:hAnsi="Calibri" w:cs="Calibri"/>
                <w:color w:val="000000" w:themeColor="text1"/>
              </w:rPr>
            </w:pPr>
            <w:r w:rsidRPr="0045537A">
              <w:rPr>
                <w:rFonts w:ascii="Calibri" w:hAnsi="Calibri" w:cs="Calibri"/>
                <w:color w:val="000000" w:themeColor="text1"/>
              </w:rPr>
              <w:t>OPCJA 3</w:t>
            </w:r>
          </w:p>
        </w:tc>
        <w:tc>
          <w:tcPr>
            <w:tcW w:w="5927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946BE1" w14:textId="77777777" w:rsidR="000E0CCF" w:rsidRPr="0045537A" w:rsidRDefault="000E0CCF" w:rsidP="0045537A">
            <w:pPr>
              <w:rPr>
                <w:rFonts w:ascii="Calibri" w:hAnsi="Calibri" w:cs="Calibri"/>
                <w:color w:val="000000" w:themeColor="text1"/>
              </w:rPr>
            </w:pPr>
            <w:r w:rsidRPr="0045537A">
              <w:rPr>
                <w:rFonts w:ascii="Calibri" w:hAnsi="Calibri" w:cs="Calibri"/>
                <w:color w:val="000000" w:themeColor="text1"/>
              </w:rPr>
              <w:t>Cyfrowy system sterowania temperaturą obiegów formy wtryskowej (termostaty zintegrowane ze sterownikiem wtryskarki przez OPC UA / EUROMAP 82.1 z optymalizacją zużycia energii elektrycznej).</w:t>
            </w:r>
          </w:p>
        </w:tc>
        <w:tc>
          <w:tcPr>
            <w:tcW w:w="2304" w:type="dxa"/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FB8017" w14:textId="76EA3B83" w:rsidR="000E0CCF" w:rsidRPr="0045537A" w:rsidRDefault="00255578" w:rsidP="0045537A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Tak/Nie</w:t>
            </w:r>
          </w:p>
        </w:tc>
      </w:tr>
    </w:tbl>
    <w:p w14:paraId="56B8D471" w14:textId="76D681F0" w:rsidR="000E0CCF" w:rsidRPr="0045537A" w:rsidRDefault="000E0CCF" w:rsidP="0045537A">
      <w:pPr>
        <w:spacing w:before="280" w:after="240"/>
        <w:rPr>
          <w:rFonts w:ascii="Calibri" w:hAnsi="Calibri" w:cs="Calibri"/>
        </w:rPr>
      </w:pPr>
      <w:r w:rsidRPr="0045537A">
        <w:rPr>
          <w:rFonts w:ascii="Calibri" w:hAnsi="Calibri" w:cs="Calibri"/>
          <w:b/>
        </w:rPr>
        <w:t>Dodatkowe warunki wymagane, wynikające z harmonogramu realizacji projektu:</w:t>
      </w:r>
      <w:r w:rsidRPr="0045537A">
        <w:rPr>
          <w:rFonts w:ascii="Calibri" w:hAnsi="Calibri" w:cs="Calibri"/>
          <w:b/>
        </w:rPr>
        <w:br/>
      </w:r>
      <w:r w:rsidRPr="0045537A">
        <w:rPr>
          <w:rFonts w:ascii="Calibri" w:hAnsi="Calibri" w:cs="Calibri"/>
        </w:rPr>
        <w:t>• Gwarancja: wymagane minimum 24 miesiące</w:t>
      </w:r>
      <w:r w:rsidRPr="0045537A">
        <w:rPr>
          <w:rFonts w:ascii="Calibri" w:hAnsi="Calibri" w:cs="Calibri"/>
        </w:rPr>
        <w:br/>
        <w:t xml:space="preserve">• Termin płatności: do uzgodnienia (nie później niż </w:t>
      </w:r>
      <w:r w:rsidR="0045537A">
        <w:rPr>
          <w:rFonts w:ascii="Calibri" w:hAnsi="Calibri" w:cs="Calibri"/>
        </w:rPr>
        <w:t>15.11</w:t>
      </w:r>
      <w:r w:rsidRPr="0045537A">
        <w:rPr>
          <w:rFonts w:ascii="Calibri" w:hAnsi="Calibri" w:cs="Calibri"/>
        </w:rPr>
        <w:t>.2026 r.)</w:t>
      </w:r>
      <w:r w:rsidRPr="0045537A">
        <w:rPr>
          <w:rFonts w:ascii="Calibri" w:hAnsi="Calibri" w:cs="Calibri"/>
        </w:rPr>
        <w:br/>
        <w:t xml:space="preserve">• Termin dostawy: maksymalnie </w:t>
      </w:r>
      <w:r w:rsidR="0045537A">
        <w:rPr>
          <w:rFonts w:ascii="Calibri" w:hAnsi="Calibri" w:cs="Calibri"/>
        </w:rPr>
        <w:t>13.11</w:t>
      </w:r>
      <w:r w:rsidRPr="0045537A">
        <w:rPr>
          <w:rFonts w:ascii="Calibri" w:hAnsi="Calibri" w:cs="Calibri"/>
        </w:rPr>
        <w:t>.2026 r.</w:t>
      </w:r>
      <w:r w:rsidRPr="0045537A">
        <w:rPr>
          <w:rFonts w:ascii="Calibri" w:hAnsi="Calibri" w:cs="Calibri"/>
        </w:rPr>
        <w:br/>
      </w:r>
      <w:r w:rsidRPr="0045537A">
        <w:rPr>
          <w:rFonts w:ascii="Calibri" w:hAnsi="Calibri" w:cs="Calibri"/>
        </w:rPr>
        <w:lastRenderedPageBreak/>
        <w:br/>
        <w:t>Potwierdzam spełnienie parametrów minimalnych, wskazanych powyżej, w ramach przedłożonej oferty.</w:t>
      </w: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4752"/>
      </w:tblGrid>
      <w:tr w:rsidR="000E0CCF" w:rsidRPr="0045537A" w14:paraId="4C17F7A7" w14:textId="77777777" w:rsidTr="00D07D72">
        <w:trPr>
          <w:jc w:val="center"/>
        </w:trPr>
        <w:tc>
          <w:tcPr>
            <w:tcW w:w="4608" w:type="dxa"/>
          </w:tcPr>
          <w:p w14:paraId="0BBAE878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………………………………………….</w:t>
            </w:r>
            <w:r w:rsidRPr="0045537A">
              <w:rPr>
                <w:rFonts w:ascii="Calibri" w:hAnsi="Calibri" w:cs="Calibri"/>
              </w:rPr>
              <w:br/>
              <w:t>miejsce i data</w:t>
            </w:r>
          </w:p>
        </w:tc>
        <w:tc>
          <w:tcPr>
            <w:tcW w:w="4752" w:type="dxa"/>
          </w:tcPr>
          <w:p w14:paraId="1C74E8E9" w14:textId="77777777" w:rsidR="000E0CCF" w:rsidRPr="0045537A" w:rsidRDefault="000E0CCF" w:rsidP="0045537A">
            <w:pPr>
              <w:rPr>
                <w:rFonts w:ascii="Calibri" w:hAnsi="Calibri" w:cs="Calibri"/>
              </w:rPr>
            </w:pPr>
            <w:r w:rsidRPr="0045537A">
              <w:rPr>
                <w:rFonts w:ascii="Calibri" w:hAnsi="Calibri" w:cs="Calibri"/>
              </w:rPr>
              <w:t>…………………………………………………………………….</w:t>
            </w:r>
            <w:r w:rsidRPr="0045537A">
              <w:rPr>
                <w:rFonts w:ascii="Calibri" w:hAnsi="Calibri" w:cs="Calibri"/>
              </w:rPr>
              <w:br/>
              <w:t>podpis osoby uprawnionej do reprezentowania Wykonawcy</w:t>
            </w:r>
          </w:p>
        </w:tc>
      </w:tr>
    </w:tbl>
    <w:p w14:paraId="4E84A6AC" w14:textId="77777777" w:rsidR="000E0CCF" w:rsidRPr="0045537A" w:rsidRDefault="000E0CCF" w:rsidP="000E0CCF">
      <w:pPr>
        <w:rPr>
          <w:rFonts w:ascii="Calibri" w:hAnsi="Calibri" w:cs="Calibri"/>
        </w:rPr>
      </w:pPr>
    </w:p>
    <w:p w14:paraId="094B3A82" w14:textId="5924904D" w:rsidR="003C47BC" w:rsidRPr="0045537A" w:rsidRDefault="003C47BC" w:rsidP="000E0CCF">
      <w:pPr>
        <w:rPr>
          <w:rFonts w:ascii="Calibri" w:hAnsi="Calibri" w:cs="Calibri"/>
        </w:rPr>
      </w:pPr>
    </w:p>
    <w:sectPr w:rsidR="003C47BC" w:rsidRPr="004553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3A9C304" w16cex:dateUtc="2026-10-12T06:39:00Z"/>
  <w16cex:commentExtensible w16cex:durableId="02C72F11" w16cex:dateUtc="2026-10-12T06:46:00Z"/>
  <w16cex:commentExtensible w16cex:durableId="73E2926E" w16cex:dateUtc="2026-10-12T06:42:00Z"/>
  <w16cex:commentExtensible w16cex:durableId="3AC96BEB" w16cex:dateUtc="2026-10-12T06:45:00Z"/>
  <w16cex:commentExtensible w16cex:durableId="4D85C106" w16cex:dateUtc="2026-10-08T20:15:00Z"/>
  <w16cex:commentExtensible w16cex:durableId="0AC7534C" w16cex:dateUtc="2026-10-08T20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2519B8B" w16cid:durableId="03A9C304"/>
  <w16cid:commentId w16cid:paraId="23310ADB" w16cid:durableId="02C72F11"/>
  <w16cid:commentId w16cid:paraId="4D605A75" w16cid:durableId="4D605A75"/>
  <w16cid:commentId w16cid:paraId="28602A01" w16cid:durableId="73E2926E"/>
  <w16cid:commentId w16cid:paraId="55625610" w16cid:durableId="3AC96BEB"/>
  <w16cid:commentId w16cid:paraId="6AA4DE36" w16cid:durableId="4D85C106"/>
  <w16cid:commentId w16cid:paraId="27CAC2D3" w16cid:durableId="27CAC2D3"/>
  <w16cid:commentId w16cid:paraId="68D9790F" w16cid:durableId="68D9790F"/>
  <w16cid:commentId w16cid:paraId="74465D28" w16cid:durableId="0AC7534C"/>
  <w16cid:commentId w16cid:paraId="7B8071A8" w16cid:durableId="7B8071A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B89B03" w14:textId="77777777" w:rsidR="00837828" w:rsidRDefault="00837828" w:rsidP="001D7080">
      <w:pPr>
        <w:spacing w:after="0" w:line="240" w:lineRule="auto"/>
      </w:pPr>
      <w:r>
        <w:separator/>
      </w:r>
    </w:p>
  </w:endnote>
  <w:endnote w:type="continuationSeparator" w:id="0">
    <w:p w14:paraId="5BECDCC7" w14:textId="77777777" w:rsidR="00837828" w:rsidRDefault="00837828" w:rsidP="001D7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A3701" w14:textId="77777777" w:rsidR="00C3274A" w:rsidRDefault="00C3274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CFE50" w14:textId="77777777" w:rsidR="00C3274A" w:rsidRDefault="00C3274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6CEDC" w14:textId="77777777" w:rsidR="00C3274A" w:rsidRDefault="00C3274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B3E550" w14:textId="77777777" w:rsidR="00837828" w:rsidRDefault="00837828" w:rsidP="001D7080">
      <w:pPr>
        <w:spacing w:after="0" w:line="240" w:lineRule="auto"/>
      </w:pPr>
      <w:r>
        <w:separator/>
      </w:r>
    </w:p>
  </w:footnote>
  <w:footnote w:type="continuationSeparator" w:id="0">
    <w:p w14:paraId="50D1EF65" w14:textId="77777777" w:rsidR="00837828" w:rsidRDefault="00837828" w:rsidP="001D7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D7A59" w14:textId="77777777" w:rsidR="00C3274A" w:rsidRDefault="00C3274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02B271" w14:textId="7280CF8B" w:rsidR="001D7080" w:rsidRDefault="001D708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2A6F7F6" wp14:editId="67921D51">
          <wp:simplePos x="0" y="0"/>
          <wp:positionH relativeFrom="column">
            <wp:posOffset>-887730</wp:posOffset>
          </wp:positionH>
          <wp:positionV relativeFrom="paragraph">
            <wp:posOffset>-230505</wp:posOffset>
          </wp:positionV>
          <wp:extent cx="7504430" cy="808990"/>
          <wp:effectExtent l="0" t="0" r="1270" b="0"/>
          <wp:wrapTopAndBottom/>
          <wp:docPr id="1681350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135068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4430" cy="808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15636" w14:textId="77777777" w:rsidR="00C3274A" w:rsidRDefault="00C3274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90545F3"/>
    <w:multiLevelType w:val="hybridMultilevel"/>
    <w:tmpl w:val="16F6B11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E66523D"/>
    <w:multiLevelType w:val="hybridMultilevel"/>
    <w:tmpl w:val="C79D929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EB49849"/>
    <w:multiLevelType w:val="hybridMultilevel"/>
    <w:tmpl w:val="C17C1AD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DE6C2F2"/>
    <w:multiLevelType w:val="hybridMultilevel"/>
    <w:tmpl w:val="95150C19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5657B3F"/>
    <w:multiLevelType w:val="hybridMultilevel"/>
    <w:tmpl w:val="45019B6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D413CF5"/>
    <w:multiLevelType w:val="hybridMultilevel"/>
    <w:tmpl w:val="288EFCF8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233A395"/>
    <w:multiLevelType w:val="hybridMultilevel"/>
    <w:tmpl w:val="39B775B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D5C5AA4"/>
    <w:multiLevelType w:val="hybridMultilevel"/>
    <w:tmpl w:val="227DAF39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CF4630"/>
    <w:multiLevelType w:val="hybridMultilevel"/>
    <w:tmpl w:val="5D3AD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E57026"/>
    <w:multiLevelType w:val="hybridMultilevel"/>
    <w:tmpl w:val="1F3A35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ED2189"/>
    <w:multiLevelType w:val="hybridMultilevel"/>
    <w:tmpl w:val="3B849613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E5207F9"/>
    <w:multiLevelType w:val="hybridMultilevel"/>
    <w:tmpl w:val="CC80E1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2B7166"/>
    <w:multiLevelType w:val="hybridMultilevel"/>
    <w:tmpl w:val="C0CCE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983482"/>
    <w:multiLevelType w:val="hybridMultilevel"/>
    <w:tmpl w:val="8916A37C"/>
    <w:lvl w:ilvl="0" w:tplc="18BEB9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25B1B"/>
    <w:multiLevelType w:val="hybridMultilevel"/>
    <w:tmpl w:val="CB98F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F5343"/>
    <w:multiLevelType w:val="hybridMultilevel"/>
    <w:tmpl w:val="071035EC"/>
    <w:lvl w:ilvl="0" w:tplc="17B261F4">
      <w:start w:val="1"/>
      <w:numFmt w:val="decimal"/>
      <w:lvlText w:val="%1)"/>
      <w:lvlJc w:val="left"/>
      <w:pPr>
        <w:ind w:left="1080" w:hanging="360"/>
      </w:pPr>
      <w:rPr>
        <w:rFonts w:ascii="Calibri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897324"/>
    <w:multiLevelType w:val="hybridMultilevel"/>
    <w:tmpl w:val="0D92453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FFD0CC5"/>
    <w:multiLevelType w:val="hybridMultilevel"/>
    <w:tmpl w:val="66B25000"/>
    <w:lvl w:ilvl="0" w:tplc="D1FEAB1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2C79C9"/>
    <w:multiLevelType w:val="hybridMultilevel"/>
    <w:tmpl w:val="5B3C94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F06139"/>
    <w:multiLevelType w:val="hybridMultilevel"/>
    <w:tmpl w:val="89C27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9B2312"/>
    <w:multiLevelType w:val="hybridMultilevel"/>
    <w:tmpl w:val="A3DFFA7B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09829CC"/>
    <w:multiLevelType w:val="hybridMultilevel"/>
    <w:tmpl w:val="39CCD3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81EB0"/>
    <w:multiLevelType w:val="hybridMultilevel"/>
    <w:tmpl w:val="60E72DC9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1AE56FA"/>
    <w:multiLevelType w:val="hybridMultilevel"/>
    <w:tmpl w:val="59F0A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1F30F2"/>
    <w:multiLevelType w:val="multilevel"/>
    <w:tmpl w:val="EA56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942E42"/>
    <w:multiLevelType w:val="hybridMultilevel"/>
    <w:tmpl w:val="F02E92FC"/>
    <w:lvl w:ilvl="0" w:tplc="61C085A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773BA9"/>
    <w:multiLevelType w:val="hybridMultilevel"/>
    <w:tmpl w:val="5352C618"/>
    <w:lvl w:ilvl="0" w:tplc="6094716A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7" w15:restartNumberingAfterBreak="0">
    <w:nsid w:val="69290CF7"/>
    <w:multiLevelType w:val="hybridMultilevel"/>
    <w:tmpl w:val="36B41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EFA9E6"/>
    <w:multiLevelType w:val="hybridMultilevel"/>
    <w:tmpl w:val="17EF5F5C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C9862B2"/>
    <w:multiLevelType w:val="hybridMultilevel"/>
    <w:tmpl w:val="AE2AF01A"/>
    <w:lvl w:ilvl="0" w:tplc="B97AFD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CC7B0F"/>
    <w:multiLevelType w:val="hybridMultilevel"/>
    <w:tmpl w:val="5650C0AC"/>
    <w:lvl w:ilvl="0" w:tplc="2A1A91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2D2435D"/>
    <w:multiLevelType w:val="hybridMultilevel"/>
    <w:tmpl w:val="247AB844"/>
    <w:lvl w:ilvl="0" w:tplc="C17C4DEE">
      <w:start w:val="1"/>
      <w:numFmt w:val="decimal"/>
      <w:lvlText w:val="%1)"/>
      <w:lvlJc w:val="left"/>
      <w:pPr>
        <w:ind w:left="1020" w:hanging="360"/>
      </w:pPr>
    </w:lvl>
    <w:lvl w:ilvl="1" w:tplc="2DEACC16">
      <w:start w:val="1"/>
      <w:numFmt w:val="decimal"/>
      <w:lvlText w:val="%2)"/>
      <w:lvlJc w:val="left"/>
      <w:pPr>
        <w:ind w:left="1020" w:hanging="360"/>
      </w:pPr>
    </w:lvl>
    <w:lvl w:ilvl="2" w:tplc="01FC85AE">
      <w:start w:val="1"/>
      <w:numFmt w:val="decimal"/>
      <w:lvlText w:val="%3)"/>
      <w:lvlJc w:val="left"/>
      <w:pPr>
        <w:ind w:left="1020" w:hanging="360"/>
      </w:pPr>
    </w:lvl>
    <w:lvl w:ilvl="3" w:tplc="E564B486">
      <w:start w:val="1"/>
      <w:numFmt w:val="decimal"/>
      <w:lvlText w:val="%4)"/>
      <w:lvlJc w:val="left"/>
      <w:pPr>
        <w:ind w:left="1020" w:hanging="360"/>
      </w:pPr>
    </w:lvl>
    <w:lvl w:ilvl="4" w:tplc="E9B8F0CE">
      <w:start w:val="1"/>
      <w:numFmt w:val="decimal"/>
      <w:lvlText w:val="%5)"/>
      <w:lvlJc w:val="left"/>
      <w:pPr>
        <w:ind w:left="1020" w:hanging="360"/>
      </w:pPr>
    </w:lvl>
    <w:lvl w:ilvl="5" w:tplc="B8CE3692">
      <w:start w:val="1"/>
      <w:numFmt w:val="decimal"/>
      <w:lvlText w:val="%6)"/>
      <w:lvlJc w:val="left"/>
      <w:pPr>
        <w:ind w:left="1020" w:hanging="360"/>
      </w:pPr>
    </w:lvl>
    <w:lvl w:ilvl="6" w:tplc="C6068EC6">
      <w:start w:val="1"/>
      <w:numFmt w:val="decimal"/>
      <w:lvlText w:val="%7)"/>
      <w:lvlJc w:val="left"/>
      <w:pPr>
        <w:ind w:left="1020" w:hanging="360"/>
      </w:pPr>
    </w:lvl>
    <w:lvl w:ilvl="7" w:tplc="E200DC0E">
      <w:start w:val="1"/>
      <w:numFmt w:val="decimal"/>
      <w:lvlText w:val="%8)"/>
      <w:lvlJc w:val="left"/>
      <w:pPr>
        <w:ind w:left="1020" w:hanging="360"/>
      </w:pPr>
    </w:lvl>
    <w:lvl w:ilvl="8" w:tplc="A9942112">
      <w:start w:val="1"/>
      <w:numFmt w:val="decimal"/>
      <w:lvlText w:val="%9)"/>
      <w:lvlJc w:val="left"/>
      <w:pPr>
        <w:ind w:left="1020" w:hanging="360"/>
      </w:pPr>
    </w:lvl>
  </w:abstractNum>
  <w:abstractNum w:abstractNumId="32" w15:restartNumberingAfterBreak="0">
    <w:nsid w:val="7A903832"/>
    <w:multiLevelType w:val="hybridMultilevel"/>
    <w:tmpl w:val="DECA517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C244B0C"/>
    <w:multiLevelType w:val="hybridMultilevel"/>
    <w:tmpl w:val="A0C29C46"/>
    <w:lvl w:ilvl="0" w:tplc="6922D5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F400AC"/>
    <w:multiLevelType w:val="hybridMultilevel"/>
    <w:tmpl w:val="D5362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9"/>
  </w:num>
  <w:num w:numId="4">
    <w:abstractNumId w:val="34"/>
  </w:num>
  <w:num w:numId="5">
    <w:abstractNumId w:val="14"/>
  </w:num>
  <w:num w:numId="6">
    <w:abstractNumId w:val="17"/>
  </w:num>
  <w:num w:numId="7">
    <w:abstractNumId w:val="23"/>
  </w:num>
  <w:num w:numId="8">
    <w:abstractNumId w:val="8"/>
  </w:num>
  <w:num w:numId="9">
    <w:abstractNumId w:val="26"/>
  </w:num>
  <w:num w:numId="10">
    <w:abstractNumId w:val="27"/>
  </w:num>
  <w:num w:numId="11">
    <w:abstractNumId w:val="18"/>
  </w:num>
  <w:num w:numId="12">
    <w:abstractNumId w:val="15"/>
  </w:num>
  <w:num w:numId="13">
    <w:abstractNumId w:val="31"/>
  </w:num>
  <w:num w:numId="14">
    <w:abstractNumId w:val="33"/>
  </w:num>
  <w:num w:numId="15">
    <w:abstractNumId w:val="13"/>
  </w:num>
  <w:num w:numId="16">
    <w:abstractNumId w:val="12"/>
  </w:num>
  <w:num w:numId="17">
    <w:abstractNumId w:val="25"/>
  </w:num>
  <w:num w:numId="18">
    <w:abstractNumId w:val="29"/>
  </w:num>
  <w:num w:numId="19">
    <w:abstractNumId w:val="30"/>
  </w:num>
  <w:num w:numId="20">
    <w:abstractNumId w:val="21"/>
  </w:num>
  <w:num w:numId="21">
    <w:abstractNumId w:val="24"/>
  </w:num>
  <w:num w:numId="22">
    <w:abstractNumId w:val="28"/>
  </w:num>
  <w:num w:numId="23">
    <w:abstractNumId w:val="3"/>
  </w:num>
  <w:num w:numId="24">
    <w:abstractNumId w:val="1"/>
  </w:num>
  <w:num w:numId="25">
    <w:abstractNumId w:val="5"/>
  </w:num>
  <w:num w:numId="26">
    <w:abstractNumId w:val="0"/>
  </w:num>
  <w:num w:numId="27">
    <w:abstractNumId w:val="10"/>
  </w:num>
  <w:num w:numId="28">
    <w:abstractNumId w:val="20"/>
  </w:num>
  <w:num w:numId="29">
    <w:abstractNumId w:val="7"/>
  </w:num>
  <w:num w:numId="30">
    <w:abstractNumId w:val="22"/>
  </w:num>
  <w:num w:numId="31">
    <w:abstractNumId w:val="6"/>
  </w:num>
  <w:num w:numId="32">
    <w:abstractNumId w:val="16"/>
  </w:num>
  <w:num w:numId="33">
    <w:abstractNumId w:val="4"/>
  </w:num>
  <w:num w:numId="34">
    <w:abstractNumId w:val="2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080"/>
    <w:rsid w:val="00004637"/>
    <w:rsid w:val="000321FE"/>
    <w:rsid w:val="00041871"/>
    <w:rsid w:val="00097911"/>
    <w:rsid w:val="000E034D"/>
    <w:rsid w:val="000E0CCF"/>
    <w:rsid w:val="000E2D56"/>
    <w:rsid w:val="00190811"/>
    <w:rsid w:val="001B5F8A"/>
    <w:rsid w:val="001D7080"/>
    <w:rsid w:val="001E54B7"/>
    <w:rsid w:val="00206706"/>
    <w:rsid w:val="00213E70"/>
    <w:rsid w:val="0021444C"/>
    <w:rsid w:val="0023743B"/>
    <w:rsid w:val="00255578"/>
    <w:rsid w:val="0029771E"/>
    <w:rsid w:val="002A283A"/>
    <w:rsid w:val="002A4A69"/>
    <w:rsid w:val="002F33BA"/>
    <w:rsid w:val="0033012C"/>
    <w:rsid w:val="003C47BC"/>
    <w:rsid w:val="00421873"/>
    <w:rsid w:val="00426161"/>
    <w:rsid w:val="0045537A"/>
    <w:rsid w:val="00480201"/>
    <w:rsid w:val="004905B2"/>
    <w:rsid w:val="004B2810"/>
    <w:rsid w:val="004B2831"/>
    <w:rsid w:val="004C6B85"/>
    <w:rsid w:val="00507432"/>
    <w:rsid w:val="00513F46"/>
    <w:rsid w:val="005212F4"/>
    <w:rsid w:val="005A2482"/>
    <w:rsid w:val="00603BC8"/>
    <w:rsid w:val="0061602E"/>
    <w:rsid w:val="00620F61"/>
    <w:rsid w:val="0065773F"/>
    <w:rsid w:val="00673CAC"/>
    <w:rsid w:val="006D7042"/>
    <w:rsid w:val="0070262F"/>
    <w:rsid w:val="0072476C"/>
    <w:rsid w:val="008376DA"/>
    <w:rsid w:val="00837828"/>
    <w:rsid w:val="008A252F"/>
    <w:rsid w:val="008C793F"/>
    <w:rsid w:val="008D744B"/>
    <w:rsid w:val="008F3907"/>
    <w:rsid w:val="009526C9"/>
    <w:rsid w:val="009B6B43"/>
    <w:rsid w:val="00AB32F1"/>
    <w:rsid w:val="00AD1438"/>
    <w:rsid w:val="00B222DB"/>
    <w:rsid w:val="00B638C7"/>
    <w:rsid w:val="00B875B8"/>
    <w:rsid w:val="00BA31AF"/>
    <w:rsid w:val="00BC599E"/>
    <w:rsid w:val="00BE0D70"/>
    <w:rsid w:val="00C3274A"/>
    <w:rsid w:val="00C4467E"/>
    <w:rsid w:val="00CC4047"/>
    <w:rsid w:val="00DE1B0E"/>
    <w:rsid w:val="00E91EB9"/>
    <w:rsid w:val="00EB5F7B"/>
    <w:rsid w:val="00F54040"/>
    <w:rsid w:val="00F5697E"/>
    <w:rsid w:val="00F722AE"/>
    <w:rsid w:val="00F84C91"/>
    <w:rsid w:val="00FB4D09"/>
    <w:rsid w:val="00FB7CB8"/>
    <w:rsid w:val="00FE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D674C8"/>
  <w15:chartTrackingRefBased/>
  <w15:docId w15:val="{A03AA632-DC77-436C-9D7D-6CE8FA96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7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7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70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7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7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7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7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7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7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7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7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7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70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70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70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70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70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70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7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7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7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7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7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70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70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70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7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70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708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D7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7080"/>
  </w:style>
  <w:style w:type="paragraph" w:styleId="Stopka">
    <w:name w:val="footer"/>
    <w:basedOn w:val="Normalny"/>
    <w:link w:val="StopkaZnak"/>
    <w:uiPriority w:val="99"/>
    <w:unhideWhenUsed/>
    <w:rsid w:val="001D7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7080"/>
  </w:style>
  <w:style w:type="character" w:styleId="Odwoaniedokomentarza">
    <w:name w:val="annotation reference"/>
    <w:basedOn w:val="Domylnaczcionkaakapitu"/>
    <w:uiPriority w:val="99"/>
    <w:semiHidden/>
    <w:unhideWhenUsed/>
    <w:rsid w:val="00620F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0F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0F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0F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0F6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63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C793F"/>
    <w:pPr>
      <w:spacing w:after="0" w:line="240" w:lineRule="auto"/>
    </w:pPr>
  </w:style>
  <w:style w:type="paragraph" w:customStyle="1" w:styleId="Default">
    <w:name w:val="Default"/>
    <w:rsid w:val="007247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6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7F34E-F3EC-4905-B3E8-1280657F4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Biadała</dc:creator>
  <cp:keywords/>
  <dc:description/>
  <cp:lastModifiedBy>Marek Gruchalski</cp:lastModifiedBy>
  <cp:revision>2</cp:revision>
  <dcterms:created xsi:type="dcterms:W3CDTF">2026-10-27T12:15:00Z</dcterms:created>
  <dcterms:modified xsi:type="dcterms:W3CDTF">2026-10-27T12:15:00Z</dcterms:modified>
</cp:coreProperties>
</file>